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D4" w:rsidRPr="009D612D" w:rsidRDefault="003047D4" w:rsidP="000B1634">
      <w:pPr>
        <w:pBdr>
          <w:bottom w:val="single" w:sz="36" w:space="0" w:color="3D72BB"/>
        </w:pBdr>
        <w:spacing w:after="0" w:line="495" w:lineRule="atLeast"/>
        <w:jc w:val="right"/>
        <w:textAlignment w:val="baseline"/>
        <w:outlineLvl w:val="1"/>
        <w:rPr>
          <w:rFonts w:ascii="IRANsans" w:eastAsia="Times New Roman" w:hAnsi="IRANsans" w:cs="Times New Roman"/>
          <w:b/>
          <w:bCs/>
          <w:color w:val="2D333B"/>
          <w:sz w:val="33"/>
          <w:szCs w:val="33"/>
        </w:rPr>
      </w:pPr>
      <w:r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>عنوان کارگاه :</w:t>
      </w:r>
      <w:r w:rsidR="000B1634">
        <w:rPr>
          <w:rFonts w:ascii="IRANsans" w:eastAsia="Times New Roman" w:hAnsi="IRANsans" w:cs="Times New Roman" w:hint="cs"/>
          <w:b/>
          <w:bCs/>
          <w:color w:val="2D333B"/>
          <w:sz w:val="33"/>
          <w:szCs w:val="33"/>
          <w:rtl/>
        </w:rPr>
        <w:t xml:space="preserve">آشنایی با آیین نامه ، اصول و مقررات کتابخانه </w:t>
      </w:r>
    </w:p>
    <w:tbl>
      <w:tblPr>
        <w:tblW w:w="4665" w:type="pct"/>
        <w:tblBorders>
          <w:top w:val="single" w:sz="6" w:space="0" w:color="D7D6D6"/>
          <w:left w:val="single" w:sz="6" w:space="0" w:color="D7D6D6"/>
          <w:bottom w:val="single" w:sz="6" w:space="0" w:color="D7D6D6"/>
          <w:right w:val="single" w:sz="6" w:space="0" w:color="D7D6D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"/>
        <w:gridCol w:w="3860"/>
        <w:gridCol w:w="424"/>
        <w:gridCol w:w="4192"/>
      </w:tblGrid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49A42C9" wp14:editId="3D00F807">
                  <wp:extent cx="47625" cy="66675"/>
                  <wp:effectExtent l="0" t="0" r="9525" b="9525"/>
                  <wp:docPr id="1" name="Picture 1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0B1634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تاریخ برگزاری :15/7/9</w:t>
            </w:r>
            <w:r w:rsidR="000B1634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6</w:t>
            </w:r>
            <w:r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-139</w:t>
            </w:r>
            <w:r w:rsidR="000B1634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5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9380AAB" wp14:editId="25FE3211">
                  <wp:extent cx="47625" cy="66675"/>
                  <wp:effectExtent l="0" t="0" r="9525" b="9525"/>
                  <wp:docPr id="2" name="Picture 2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برگزارکننده : کتابخانه دانشکده پرستاری و مامایی </w:t>
            </w:r>
            <w:r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3D377E4" wp14:editId="02AB24C6">
                  <wp:extent cx="47625" cy="66675"/>
                  <wp:effectExtent l="0" t="0" r="9525" b="9525"/>
                  <wp:docPr id="3" name="Picture 3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0B1634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15/7/9</w:t>
            </w:r>
            <w:r w:rsidR="000B1634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6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-139</w:t>
            </w:r>
            <w:r w:rsidR="000B1634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5</w:t>
            </w: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 xml:space="preserve"> - 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ساعت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  <w:lang w:bidi="fa-IR"/>
              </w:rPr>
              <w:t>10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  <w:lang w:bidi="fa-IR"/>
              </w:rPr>
              <w:t>-۱۳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AAE6338" wp14:editId="0F214A65">
                  <wp:extent cx="47625" cy="66675"/>
                  <wp:effectExtent l="0" t="0" r="9525" b="9525"/>
                  <wp:docPr id="4" name="Picture 4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محل برگزاری : مخزن کتابخانه </w:t>
            </w:r>
          </w:p>
        </w:tc>
      </w:tr>
      <w:tr w:rsidR="003047D4" w:rsidRPr="009D612D" w:rsidTr="002657CE">
        <w:trPr>
          <w:trHeight w:val="450"/>
        </w:trPr>
        <w:tc>
          <w:tcPr>
            <w:tcW w:w="0" w:type="auto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B2FB03A" wp14:editId="3F886900">
                  <wp:extent cx="47625" cy="66675"/>
                  <wp:effectExtent l="0" t="0" r="9525" b="9525"/>
                  <wp:docPr id="5" name="Picture 5" descr="http://workshops.iums.ac.ir/files/0allsites/panel/images/yarrow_rt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orkshops.iums.ac.ir/files/0allsites/panel/images/yarrow_rt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pct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  <w:r w:rsidRPr="009D612D"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3" w:type="pct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404" w:type="pct"/>
            <w:vAlign w:val="center"/>
            <w:hideMark/>
          </w:tcPr>
          <w:p w:rsidR="003047D4" w:rsidRPr="009D612D" w:rsidRDefault="00A961B0" w:rsidP="00A961B0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مدرس: کارشناسان کتابخانه </w:t>
            </w:r>
          </w:p>
        </w:tc>
      </w:tr>
      <w:tr w:rsidR="003047D4" w:rsidRPr="009D612D" w:rsidTr="002657CE">
        <w:trPr>
          <w:trHeight w:val="45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0B163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pict>
                <v:rect id="_x0000_i1025" style="width:0;height:1.5pt" o:hralign="right" o:hrstd="t" o:hr="t" fillcolor="#a0a0a0" stroked="f"/>
              </w:pict>
            </w:r>
          </w:p>
        </w:tc>
      </w:tr>
      <w:tr w:rsidR="003047D4" w:rsidRPr="009D612D" w:rsidTr="002657CE">
        <w:trPr>
          <w:trHeight w:val="150"/>
        </w:trPr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  <w:t> 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اهداف و توضیحات : آموزشی </w:t>
            </w:r>
            <w:r w:rsidRPr="009D612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>–</w:t>
            </w:r>
            <w:r w:rsidRPr="009D612D">
              <w:rPr>
                <w:rFonts w:ascii="IRANsans" w:eastAsia="Times New Roman" w:hAnsi="IRANsans" w:cs="B Lotus" w:hint="cs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</w:rPr>
              <w:t xml:space="preserve"> فرهنگی  </w:t>
            </w:r>
          </w:p>
        </w:tc>
      </w:tr>
      <w:tr w:rsidR="003047D4" w:rsidRPr="009D612D" w:rsidTr="002657CE">
        <w:tc>
          <w:tcPr>
            <w:tcW w:w="5000" w:type="pct"/>
            <w:gridSpan w:val="4"/>
            <w:vAlign w:val="center"/>
            <w:hideMark/>
          </w:tcPr>
          <w:p w:rsidR="003047D4" w:rsidRPr="009D612D" w:rsidRDefault="003047D4" w:rsidP="002657CE">
            <w:pPr>
              <w:spacing w:before="150" w:after="0" w:line="390" w:lineRule="atLeast"/>
              <w:jc w:val="right"/>
              <w:rPr>
                <w:rFonts w:ascii="IRANsans" w:eastAsia="Times New Roman" w:hAnsi="IRANsans" w:cs="B Lotus"/>
                <w:color w:val="000000"/>
                <w:sz w:val="28"/>
                <w:szCs w:val="28"/>
              </w:rPr>
            </w:pPr>
            <w:r w:rsidRPr="009D612D">
              <w:rPr>
                <w:rFonts w:ascii="IRANsans" w:eastAsia="Times New Roman" w:hAnsi="IRANsans" w:cs="B Lotus"/>
                <w:b/>
                <w:bCs/>
                <w:color w:val="000000"/>
                <w:sz w:val="28"/>
                <w:szCs w:val="28"/>
                <w:rtl/>
              </w:rPr>
              <w:t>گروه هدف:</w:t>
            </w:r>
            <w:r w:rsidRPr="009D612D">
              <w:rPr>
                <w:rFonts w:ascii="IRANsans" w:eastAsia="Times New Roman" w:hAnsi="IRANsans" w:cs="B Lotus"/>
                <w:color w:val="000000"/>
                <w:sz w:val="28"/>
                <w:szCs w:val="28"/>
                <w:rtl/>
              </w:rPr>
              <w:t xml:space="preserve"> </w:t>
            </w:r>
            <w:r w:rsidRPr="009D612D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دانشجویان جدیدالورد</w:t>
            </w:r>
            <w:r w:rsidR="000B1634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 xml:space="preserve"> سال 95- </w:t>
            </w:r>
            <w:bookmarkStart w:id="0" w:name="_GoBack"/>
            <w:bookmarkEnd w:id="0"/>
            <w:r w:rsidR="000B1634">
              <w:rPr>
                <w:rFonts w:ascii="IRANsans" w:eastAsia="Times New Roman" w:hAnsi="IRANsans" w:cs="B Lotus" w:hint="cs"/>
                <w:color w:val="000000"/>
                <w:sz w:val="28"/>
                <w:szCs w:val="28"/>
                <w:rtl/>
              </w:rPr>
              <w:t>96</w:t>
            </w:r>
          </w:p>
        </w:tc>
      </w:tr>
    </w:tbl>
    <w:p w:rsidR="00981824" w:rsidRDefault="00981824"/>
    <w:sectPr w:rsidR="0098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4"/>
    <w:rsid w:val="000B1634"/>
    <w:rsid w:val="003047D4"/>
    <w:rsid w:val="00981824"/>
    <w:rsid w:val="00A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53E0B-0049-4F56-B6AF-AF2BA0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2019-06-23T07:46:00Z</dcterms:created>
  <dcterms:modified xsi:type="dcterms:W3CDTF">2019-06-23T07:48:00Z</dcterms:modified>
</cp:coreProperties>
</file>